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1D7B7" w14:textId="1A861A4E" w:rsidR="000C3709" w:rsidRPr="00396467" w:rsidRDefault="00396467" w:rsidP="00396467">
      <w:pPr>
        <w:shd w:val="clear" w:color="auto" w:fill="FFFFFF"/>
        <w:spacing w:line="232" w:lineRule="auto"/>
        <w:jc w:val="center"/>
        <w:rPr>
          <w:b/>
          <w:bCs/>
          <w:sz w:val="56"/>
          <w:szCs w:val="56"/>
        </w:rPr>
      </w:pPr>
      <w:r w:rsidRPr="00396467">
        <w:rPr>
          <w:b/>
          <w:bCs/>
          <w:sz w:val="56"/>
          <w:szCs w:val="56"/>
        </w:rPr>
        <w:t xml:space="preserve">MAJOR Proposed Windfarm- </w:t>
      </w:r>
      <w:r>
        <w:rPr>
          <w:b/>
          <w:bCs/>
          <w:sz w:val="56"/>
          <w:szCs w:val="56"/>
        </w:rPr>
        <w:t>Overl</w:t>
      </w:r>
      <w:r w:rsidRPr="00396467">
        <w:rPr>
          <w:b/>
          <w:bCs/>
          <w:sz w:val="56"/>
          <w:szCs w:val="56"/>
        </w:rPr>
        <w:t xml:space="preserve">ooking </w:t>
      </w:r>
      <w:proofErr w:type="spellStart"/>
      <w:r w:rsidRPr="00396467">
        <w:rPr>
          <w:b/>
          <w:bCs/>
          <w:sz w:val="56"/>
          <w:szCs w:val="56"/>
        </w:rPr>
        <w:t>Inverarnie</w:t>
      </w:r>
      <w:proofErr w:type="spellEnd"/>
      <w:r w:rsidRPr="00396467">
        <w:rPr>
          <w:b/>
          <w:bCs/>
          <w:sz w:val="56"/>
          <w:szCs w:val="56"/>
        </w:rPr>
        <w:t xml:space="preserve"> &amp; Farr</w:t>
      </w:r>
    </w:p>
    <w:p w14:paraId="5762930E" w14:textId="77777777" w:rsidR="00396467" w:rsidRPr="00396467" w:rsidRDefault="00396467" w:rsidP="00396467">
      <w:pPr>
        <w:shd w:val="clear" w:color="auto" w:fill="FFFFFF"/>
        <w:spacing w:line="232" w:lineRule="auto"/>
        <w:jc w:val="center"/>
        <w:rPr>
          <w:sz w:val="56"/>
          <w:szCs w:val="56"/>
        </w:rPr>
      </w:pPr>
    </w:p>
    <w:p w14:paraId="2FC97DE4" w14:textId="77777777" w:rsidR="0049445E" w:rsidRDefault="00000000">
      <w:pPr>
        <w:shd w:val="clear" w:color="auto" w:fill="FFFFFF"/>
        <w:spacing w:line="232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Strathnairn: Save Our Skies</w:t>
      </w:r>
      <w:r w:rsidR="0049445E">
        <w:rPr>
          <w:b/>
          <w:sz w:val="40"/>
          <w:szCs w:val="40"/>
        </w:rPr>
        <w:t xml:space="preserve"> -  </w:t>
      </w:r>
    </w:p>
    <w:p w14:paraId="269D5D93" w14:textId="2525A220" w:rsidR="000C3709" w:rsidRDefault="0049445E">
      <w:pPr>
        <w:shd w:val="clear" w:color="auto" w:fill="FFFFFF"/>
        <w:spacing w:line="232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Deadline 16-Jun-2025</w:t>
      </w:r>
    </w:p>
    <w:p w14:paraId="7E1B9EEC" w14:textId="77777777" w:rsidR="000C3709" w:rsidRDefault="000C3709">
      <w:pPr>
        <w:shd w:val="clear" w:color="auto" w:fill="FFFFFF"/>
        <w:spacing w:line="232" w:lineRule="auto"/>
        <w:rPr>
          <w:sz w:val="24"/>
          <w:szCs w:val="24"/>
        </w:rPr>
      </w:pPr>
    </w:p>
    <w:p w14:paraId="04ACD1BA" w14:textId="77777777" w:rsidR="000C3709" w:rsidRDefault="000C3709">
      <w:pPr>
        <w:shd w:val="clear" w:color="auto" w:fill="FFFFFF"/>
        <w:spacing w:line="232" w:lineRule="auto"/>
        <w:rPr>
          <w:sz w:val="24"/>
          <w:szCs w:val="24"/>
        </w:rPr>
      </w:pPr>
    </w:p>
    <w:p w14:paraId="74F68823" w14:textId="77777777" w:rsidR="000C3709" w:rsidRDefault="00000000">
      <w:pPr>
        <w:shd w:val="clear" w:color="auto" w:fill="FFFFFF"/>
        <w:spacing w:line="232" w:lineRule="auto"/>
        <w:rPr>
          <w:rFonts w:ascii="Verdana" w:eastAsia="Verdana" w:hAnsi="Verdana" w:cs="Verdana"/>
          <w:sz w:val="17"/>
          <w:szCs w:val="17"/>
          <w:highlight w:val="white"/>
        </w:rPr>
      </w:pPr>
      <w:proofErr w:type="spellStart"/>
      <w:r>
        <w:rPr>
          <w:sz w:val="24"/>
          <w:szCs w:val="24"/>
        </w:rPr>
        <w:t>Lynemore</w:t>
      </w:r>
      <w:proofErr w:type="spellEnd"/>
      <w:r>
        <w:rPr>
          <w:sz w:val="24"/>
          <w:szCs w:val="24"/>
        </w:rPr>
        <w:t xml:space="preserve"> Windfarm is </w:t>
      </w:r>
      <w:r>
        <w:rPr>
          <w:rFonts w:ascii="Verdana" w:eastAsia="Verdana" w:hAnsi="Verdana" w:cs="Verdana"/>
          <w:sz w:val="24"/>
          <w:szCs w:val="24"/>
          <w:highlight w:val="white"/>
        </w:rPr>
        <w:t xml:space="preserve">a proposed development of fourteen wind turbines (200m height), Battery Energy Storage System (BESS), associated infrastructure, and ancillary development. </w:t>
      </w:r>
    </w:p>
    <w:p w14:paraId="30D19011" w14:textId="77777777" w:rsidR="000C3709" w:rsidRDefault="000C3709">
      <w:pPr>
        <w:shd w:val="clear" w:color="auto" w:fill="FFFFFF"/>
        <w:spacing w:line="232" w:lineRule="auto"/>
        <w:rPr>
          <w:rFonts w:ascii="Verdana" w:eastAsia="Verdana" w:hAnsi="Verdana" w:cs="Verdana"/>
          <w:sz w:val="17"/>
          <w:szCs w:val="17"/>
          <w:highlight w:val="white"/>
        </w:rPr>
      </w:pPr>
    </w:p>
    <w:p w14:paraId="72909EA2" w14:textId="77777777" w:rsidR="000C3709" w:rsidRDefault="000C3709">
      <w:pPr>
        <w:shd w:val="clear" w:color="auto" w:fill="FFFFFF"/>
        <w:spacing w:line="232" w:lineRule="auto"/>
        <w:rPr>
          <w:rFonts w:ascii="Verdana" w:eastAsia="Verdana" w:hAnsi="Verdana" w:cs="Verdana"/>
          <w:sz w:val="17"/>
          <w:szCs w:val="17"/>
          <w:highlight w:val="white"/>
        </w:rPr>
      </w:pPr>
    </w:p>
    <w:p w14:paraId="3122B17A" w14:textId="77777777" w:rsidR="000C3709" w:rsidRDefault="000C3709">
      <w:pPr>
        <w:shd w:val="clear" w:color="auto" w:fill="FFFFFF"/>
        <w:spacing w:line="232" w:lineRule="auto"/>
        <w:rPr>
          <w:rFonts w:ascii="Verdana" w:eastAsia="Verdana" w:hAnsi="Verdana" w:cs="Verdana"/>
          <w:sz w:val="24"/>
          <w:szCs w:val="24"/>
          <w:highlight w:val="white"/>
        </w:rPr>
      </w:pPr>
      <w:hyperlink r:id="rId5">
        <w:r>
          <w:rPr>
            <w:color w:val="1155CC"/>
            <w:sz w:val="24"/>
            <w:szCs w:val="24"/>
            <w:u w:val="single"/>
          </w:rPr>
          <w:t>https://www.energyconsents.scot/ApplicationDetails.aspx?cr=ECU00005105</w:t>
        </w:r>
      </w:hyperlink>
    </w:p>
    <w:p w14:paraId="1AFF5C48" w14:textId="77777777" w:rsidR="000C3709" w:rsidRDefault="000C3709">
      <w:pPr>
        <w:shd w:val="clear" w:color="auto" w:fill="FFFFFF"/>
        <w:spacing w:line="232" w:lineRule="auto"/>
        <w:rPr>
          <w:rFonts w:ascii="Verdana" w:eastAsia="Verdana" w:hAnsi="Verdana" w:cs="Verdana"/>
          <w:sz w:val="24"/>
          <w:szCs w:val="24"/>
          <w:highlight w:val="white"/>
        </w:rPr>
      </w:pPr>
    </w:p>
    <w:p w14:paraId="5183EA28" w14:textId="77777777" w:rsidR="000C3709" w:rsidRDefault="00000000">
      <w:pPr>
        <w:shd w:val="clear" w:color="auto" w:fill="FFFFFF"/>
        <w:spacing w:line="232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57587B53" wp14:editId="78800281">
            <wp:extent cx="5731200" cy="3225800"/>
            <wp:effectExtent l="0" t="0" r="0" b="0"/>
            <wp:docPr id="3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22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7AE7C4E" w14:textId="77777777" w:rsidR="000C3709" w:rsidRDefault="000C3709">
      <w:pPr>
        <w:shd w:val="clear" w:color="auto" w:fill="FFFFFF"/>
        <w:spacing w:line="232" w:lineRule="auto"/>
        <w:rPr>
          <w:sz w:val="24"/>
          <w:szCs w:val="24"/>
        </w:rPr>
      </w:pPr>
    </w:p>
    <w:p w14:paraId="3BE38D2F" w14:textId="1181FB62" w:rsidR="000C3709" w:rsidRDefault="00000000">
      <w:pPr>
        <w:shd w:val="clear" w:color="auto" w:fill="FFFFFF"/>
        <w:spacing w:line="232" w:lineRule="auto"/>
        <w:rPr>
          <w:sz w:val="24"/>
          <w:szCs w:val="24"/>
        </w:rPr>
      </w:pPr>
      <w:r>
        <w:rPr>
          <w:sz w:val="24"/>
          <w:szCs w:val="24"/>
        </w:rPr>
        <w:t xml:space="preserve">While we have many wind turbines in and around Strathnairn, the proposed turbines will be the first of this magnitude in height in the Highlands (current turbines are 100m). </w:t>
      </w:r>
      <w:r w:rsidRPr="00396467">
        <w:rPr>
          <w:b/>
          <w:bCs/>
          <w:sz w:val="24"/>
          <w:szCs w:val="24"/>
          <w:u w:val="single"/>
        </w:rPr>
        <w:t>The</w:t>
      </w:r>
      <w:r w:rsidR="00396467" w:rsidRPr="00396467">
        <w:rPr>
          <w:b/>
          <w:bCs/>
          <w:sz w:val="24"/>
          <w:szCs w:val="24"/>
          <w:u w:val="single"/>
        </w:rPr>
        <w:t>se 200m Turbines</w:t>
      </w:r>
      <w:r w:rsidRPr="00396467">
        <w:rPr>
          <w:b/>
          <w:bCs/>
          <w:sz w:val="24"/>
          <w:szCs w:val="24"/>
          <w:u w:val="single"/>
        </w:rPr>
        <w:t xml:space="preserve"> will require overnight industrial lighting</w:t>
      </w:r>
      <w:r w:rsidRPr="00396467">
        <w:rPr>
          <w:b/>
          <w:bCs/>
          <w:sz w:val="24"/>
          <w:szCs w:val="24"/>
        </w:rPr>
        <w:t xml:space="preserve">. </w:t>
      </w:r>
    </w:p>
    <w:p w14:paraId="23AC1D8A" w14:textId="77777777" w:rsidR="000C3709" w:rsidRDefault="000C3709">
      <w:pPr>
        <w:shd w:val="clear" w:color="auto" w:fill="FFFFFF"/>
        <w:spacing w:line="232" w:lineRule="auto"/>
        <w:rPr>
          <w:sz w:val="24"/>
          <w:szCs w:val="24"/>
        </w:rPr>
      </w:pPr>
    </w:p>
    <w:p w14:paraId="0AF4AC08" w14:textId="77777777" w:rsidR="00396467" w:rsidRDefault="00000000">
      <w:pPr>
        <w:shd w:val="clear" w:color="auto" w:fill="FFFFFF"/>
        <w:spacing w:line="232" w:lineRule="auto"/>
        <w:rPr>
          <w:sz w:val="24"/>
          <w:szCs w:val="24"/>
        </w:rPr>
      </w:pPr>
      <w:r>
        <w:rPr>
          <w:sz w:val="24"/>
          <w:szCs w:val="24"/>
        </w:rPr>
        <w:t>W</w:t>
      </w:r>
      <w:r w:rsidR="00396467">
        <w:rPr>
          <w:sz w:val="24"/>
          <w:szCs w:val="24"/>
        </w:rPr>
        <w:t>hilst w</w:t>
      </w:r>
      <w:r>
        <w:rPr>
          <w:sz w:val="24"/>
          <w:szCs w:val="24"/>
        </w:rPr>
        <w:t xml:space="preserve">e need to look at what may be positive, </w:t>
      </w:r>
      <w:r w:rsidR="00396467">
        <w:rPr>
          <w:sz w:val="24"/>
          <w:szCs w:val="24"/>
        </w:rPr>
        <w:t>we also need understand</w:t>
      </w:r>
      <w:r>
        <w:rPr>
          <w:sz w:val="24"/>
          <w:szCs w:val="24"/>
        </w:rPr>
        <w:t xml:space="preserve"> what negatively affects the community, landscape, heritage, or the people when considering what is proposed and what is at risk locally or in a wider context. </w:t>
      </w:r>
    </w:p>
    <w:p w14:paraId="2643BA26" w14:textId="4ADA8082" w:rsidR="000C3709" w:rsidRDefault="00000000">
      <w:pPr>
        <w:shd w:val="clear" w:color="auto" w:fill="FFFFFF"/>
        <w:spacing w:line="232" w:lineRule="auto"/>
        <w:rPr>
          <w:sz w:val="24"/>
          <w:szCs w:val="24"/>
        </w:rPr>
      </w:pPr>
      <w:r>
        <w:rPr>
          <w:sz w:val="24"/>
          <w:szCs w:val="24"/>
        </w:rPr>
        <w:t>In addition, understanding thresholds of</w:t>
      </w:r>
      <w:r w:rsidR="00396467">
        <w:rPr>
          <w:sz w:val="24"/>
          <w:szCs w:val="24"/>
        </w:rPr>
        <w:t xml:space="preserve"> what is an</w:t>
      </w:r>
      <w:r>
        <w:rPr>
          <w:sz w:val="24"/>
          <w:szCs w:val="24"/>
        </w:rPr>
        <w:t xml:space="preserve"> ‘acceptable</w:t>
      </w:r>
      <w:proofErr w:type="gramStart"/>
      <w:r>
        <w:rPr>
          <w:sz w:val="24"/>
          <w:szCs w:val="24"/>
        </w:rPr>
        <w:t xml:space="preserve">’ </w:t>
      </w:r>
      <w:r w:rsidR="00396467">
        <w:rPr>
          <w:sz w:val="24"/>
          <w:szCs w:val="24"/>
        </w:rPr>
        <w:t xml:space="preserve"> amount</w:t>
      </w:r>
      <w:proofErr w:type="gramEnd"/>
      <w:r w:rsidR="00396467">
        <w:rPr>
          <w:sz w:val="24"/>
          <w:szCs w:val="24"/>
        </w:rPr>
        <w:t xml:space="preserve"> of </w:t>
      </w:r>
      <w:r>
        <w:rPr>
          <w:sz w:val="24"/>
          <w:szCs w:val="24"/>
        </w:rPr>
        <w:t xml:space="preserve">change. </w:t>
      </w:r>
    </w:p>
    <w:p w14:paraId="00FDABE5" w14:textId="77777777" w:rsidR="000C3709" w:rsidRDefault="000C3709">
      <w:pPr>
        <w:shd w:val="clear" w:color="auto" w:fill="FFFFFF"/>
        <w:spacing w:line="232" w:lineRule="auto"/>
        <w:rPr>
          <w:sz w:val="24"/>
          <w:szCs w:val="24"/>
        </w:rPr>
      </w:pPr>
    </w:p>
    <w:p w14:paraId="1EB8301C" w14:textId="38488D1B" w:rsidR="000C3709" w:rsidRDefault="00000000">
      <w:pPr>
        <w:shd w:val="clear" w:color="auto" w:fill="FFFFFF"/>
        <w:spacing w:line="232" w:lineRule="auto"/>
        <w:rPr>
          <w:sz w:val="24"/>
          <w:szCs w:val="24"/>
        </w:rPr>
      </w:pPr>
      <w:r>
        <w:rPr>
          <w:sz w:val="24"/>
          <w:szCs w:val="24"/>
        </w:rPr>
        <w:t xml:space="preserve">The recent work at </w:t>
      </w:r>
      <w:proofErr w:type="spellStart"/>
      <w:r>
        <w:rPr>
          <w:sz w:val="24"/>
          <w:szCs w:val="24"/>
        </w:rPr>
        <w:t>Aberarder</w:t>
      </w:r>
      <w:proofErr w:type="spellEnd"/>
      <w:r>
        <w:rPr>
          <w:sz w:val="24"/>
          <w:szCs w:val="24"/>
        </w:rPr>
        <w:t xml:space="preserve"> Wind Farm (12 turbines at 130m) has resulted in the main route through Strathnairn (B851) having industrial lorries at a rate of one every 3 minutes</w:t>
      </w:r>
      <w:r w:rsidR="00396467">
        <w:rPr>
          <w:sz w:val="24"/>
          <w:szCs w:val="24"/>
        </w:rPr>
        <w:t xml:space="preserve"> during Construction periods</w:t>
      </w:r>
      <w:r>
        <w:rPr>
          <w:sz w:val="24"/>
          <w:szCs w:val="24"/>
        </w:rPr>
        <w:t xml:space="preserve">. The B851 is largely single </w:t>
      </w:r>
      <w:proofErr w:type="gramStart"/>
      <w:r>
        <w:rPr>
          <w:sz w:val="24"/>
          <w:szCs w:val="24"/>
        </w:rPr>
        <w:t>track</w:t>
      </w:r>
      <w:proofErr w:type="gramEnd"/>
      <w:r>
        <w:rPr>
          <w:sz w:val="24"/>
          <w:szCs w:val="24"/>
        </w:rPr>
        <w:t xml:space="preserve"> and the track usage levels and near miss accidents are </w:t>
      </w:r>
      <w:proofErr w:type="gramStart"/>
      <w:r>
        <w:rPr>
          <w:sz w:val="24"/>
          <w:szCs w:val="24"/>
        </w:rPr>
        <w:t>having an effect on</w:t>
      </w:r>
      <w:proofErr w:type="gramEnd"/>
      <w:r>
        <w:rPr>
          <w:sz w:val="24"/>
          <w:szCs w:val="24"/>
        </w:rPr>
        <w:t xml:space="preserve"> the community. </w:t>
      </w:r>
    </w:p>
    <w:p w14:paraId="1B1A5354" w14:textId="77777777" w:rsidR="000C3709" w:rsidRDefault="00000000">
      <w:pPr>
        <w:shd w:val="clear" w:color="auto" w:fill="FFFFFF"/>
        <w:spacing w:line="232" w:lineRule="auto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114300" distB="114300" distL="114300" distR="114300" wp14:anchorId="61ED0985" wp14:editId="2DC42DD8">
            <wp:extent cx="6134100" cy="3354705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34875" cy="335512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BFB827C" w14:textId="77777777" w:rsidR="000C3709" w:rsidRDefault="000C3709">
      <w:pPr>
        <w:shd w:val="clear" w:color="auto" w:fill="FFFFFF"/>
        <w:spacing w:line="232" w:lineRule="auto"/>
        <w:rPr>
          <w:sz w:val="24"/>
          <w:szCs w:val="24"/>
        </w:rPr>
      </w:pPr>
    </w:p>
    <w:p w14:paraId="5AC9C3BF" w14:textId="77777777" w:rsidR="000C3709" w:rsidRDefault="000C3709">
      <w:pPr>
        <w:shd w:val="clear" w:color="auto" w:fill="FFFFFF"/>
        <w:spacing w:line="232" w:lineRule="auto"/>
        <w:rPr>
          <w:sz w:val="24"/>
          <w:szCs w:val="24"/>
        </w:rPr>
      </w:pPr>
    </w:p>
    <w:p w14:paraId="09675FBD" w14:textId="77777777" w:rsidR="000C3709" w:rsidRDefault="00000000">
      <w:pPr>
        <w:shd w:val="clear" w:color="auto" w:fill="FFFFFF"/>
        <w:spacing w:line="232" w:lineRule="auto"/>
        <w:rPr>
          <w:sz w:val="24"/>
          <w:szCs w:val="24"/>
        </w:rPr>
      </w:pPr>
      <w:r>
        <w:rPr>
          <w:sz w:val="24"/>
          <w:szCs w:val="24"/>
        </w:rPr>
        <w:t xml:space="preserve">The Energy Consents Unit (ECU) invites people to submit representations, an opportunity to give a perspective as someone who knows the area which can help inform the ECU on their decision-making process. Submissions sent to the ECU are shared to the Highland Council. Once it has gone live, there are only 30 days to send an email. </w:t>
      </w:r>
    </w:p>
    <w:p w14:paraId="5DD097F8" w14:textId="77777777" w:rsidR="000C3709" w:rsidRDefault="000C3709">
      <w:pPr>
        <w:shd w:val="clear" w:color="auto" w:fill="FFFFFF"/>
        <w:spacing w:line="232" w:lineRule="auto"/>
        <w:rPr>
          <w:sz w:val="24"/>
          <w:szCs w:val="24"/>
        </w:rPr>
      </w:pPr>
    </w:p>
    <w:p w14:paraId="2662FBC8" w14:textId="77777777" w:rsidR="000C3709" w:rsidRDefault="00000000">
      <w:pPr>
        <w:shd w:val="clear" w:color="auto" w:fill="FFFFFF"/>
        <w:spacing w:line="232" w:lineRule="auto"/>
        <w:rPr>
          <w:sz w:val="24"/>
          <w:szCs w:val="24"/>
        </w:rPr>
      </w:pPr>
      <w:r>
        <w:rPr>
          <w:sz w:val="24"/>
          <w:szCs w:val="24"/>
        </w:rPr>
        <w:t xml:space="preserve">Your representation can comment, support, or object to a proposed development. </w:t>
      </w:r>
    </w:p>
    <w:p w14:paraId="3E61F6B5" w14:textId="77777777" w:rsidR="000C3709" w:rsidRDefault="000C3709">
      <w:pPr>
        <w:shd w:val="clear" w:color="auto" w:fill="FFFFFF"/>
        <w:spacing w:line="232" w:lineRule="auto"/>
        <w:rPr>
          <w:sz w:val="24"/>
          <w:szCs w:val="24"/>
        </w:rPr>
      </w:pPr>
    </w:p>
    <w:p w14:paraId="4F42496E" w14:textId="77777777" w:rsidR="000C3709" w:rsidRDefault="000C3709">
      <w:pPr>
        <w:shd w:val="clear" w:color="auto" w:fill="FFFFFF"/>
        <w:spacing w:line="232" w:lineRule="auto"/>
        <w:rPr>
          <w:sz w:val="24"/>
          <w:szCs w:val="24"/>
        </w:rPr>
      </w:pPr>
    </w:p>
    <w:p w14:paraId="3D07EC55" w14:textId="77777777" w:rsidR="000C3709" w:rsidRDefault="00000000">
      <w:pPr>
        <w:numPr>
          <w:ilvl w:val="0"/>
          <w:numId w:val="3"/>
        </w:numPr>
        <w:shd w:val="clear" w:color="auto" w:fill="FFFFFF"/>
        <w:spacing w:line="232" w:lineRule="auto"/>
        <w:rPr>
          <w:sz w:val="24"/>
          <w:szCs w:val="24"/>
        </w:rPr>
      </w:pPr>
      <w:r>
        <w:rPr>
          <w:sz w:val="24"/>
          <w:szCs w:val="24"/>
        </w:rPr>
        <w:t xml:space="preserve">A representation </w:t>
      </w:r>
      <w:proofErr w:type="gramStart"/>
      <w:r>
        <w:rPr>
          <w:sz w:val="24"/>
          <w:szCs w:val="24"/>
        </w:rPr>
        <w:t>has to</w:t>
      </w:r>
      <w:proofErr w:type="gramEnd"/>
      <w:r>
        <w:rPr>
          <w:sz w:val="24"/>
          <w:szCs w:val="24"/>
        </w:rPr>
        <w:t xml:space="preserve"> be sent by email, with several key MUST HAVES to make it count as a representation. </w:t>
      </w:r>
    </w:p>
    <w:p w14:paraId="74025DE1" w14:textId="77777777" w:rsidR="000C3709" w:rsidRDefault="000C3709">
      <w:pPr>
        <w:shd w:val="clear" w:color="auto" w:fill="FFFFFF"/>
        <w:spacing w:line="232" w:lineRule="auto"/>
        <w:rPr>
          <w:sz w:val="24"/>
          <w:szCs w:val="24"/>
        </w:rPr>
      </w:pPr>
    </w:p>
    <w:p w14:paraId="19D87B40" w14:textId="77777777" w:rsidR="000C3709" w:rsidRDefault="00000000">
      <w:pPr>
        <w:numPr>
          <w:ilvl w:val="0"/>
          <w:numId w:val="2"/>
        </w:numPr>
        <w:shd w:val="clear" w:color="auto" w:fill="FFFFFF"/>
        <w:spacing w:line="232" w:lineRule="auto"/>
        <w:rPr>
          <w:sz w:val="24"/>
          <w:szCs w:val="24"/>
        </w:rPr>
      </w:pPr>
      <w:r>
        <w:rPr>
          <w:sz w:val="24"/>
          <w:szCs w:val="24"/>
        </w:rPr>
        <w:t>State the ECU reference in the subject header and the name of the application</w:t>
      </w:r>
    </w:p>
    <w:p w14:paraId="20FCF921" w14:textId="77777777" w:rsidR="000C3709" w:rsidRDefault="000C3709">
      <w:pPr>
        <w:shd w:val="clear" w:color="auto" w:fill="FFFFFF"/>
        <w:spacing w:line="232" w:lineRule="auto"/>
        <w:rPr>
          <w:sz w:val="24"/>
          <w:szCs w:val="24"/>
        </w:rPr>
      </w:pPr>
    </w:p>
    <w:p w14:paraId="23EE2747" w14:textId="77777777" w:rsidR="000C3709" w:rsidRDefault="00000000">
      <w:pPr>
        <w:numPr>
          <w:ilvl w:val="0"/>
          <w:numId w:val="5"/>
        </w:numPr>
        <w:shd w:val="clear" w:color="auto" w:fill="FFFFFF"/>
        <w:spacing w:line="232" w:lineRule="auto"/>
        <w:rPr>
          <w:sz w:val="24"/>
          <w:szCs w:val="24"/>
        </w:rPr>
      </w:pPr>
      <w:r>
        <w:rPr>
          <w:sz w:val="24"/>
          <w:szCs w:val="24"/>
        </w:rPr>
        <w:t xml:space="preserve">Important:  begin with the words ‘I support …’ or ‘I object …’ </w:t>
      </w:r>
    </w:p>
    <w:p w14:paraId="0265A2CB" w14:textId="77777777" w:rsidR="000C3709" w:rsidRDefault="000C3709">
      <w:pPr>
        <w:shd w:val="clear" w:color="auto" w:fill="FFFFFF"/>
        <w:spacing w:line="232" w:lineRule="auto"/>
        <w:rPr>
          <w:sz w:val="24"/>
          <w:szCs w:val="24"/>
        </w:rPr>
      </w:pPr>
    </w:p>
    <w:p w14:paraId="1022EA9D" w14:textId="77777777" w:rsidR="000C3709" w:rsidRDefault="00000000">
      <w:pPr>
        <w:numPr>
          <w:ilvl w:val="0"/>
          <w:numId w:val="4"/>
        </w:numPr>
        <w:shd w:val="clear" w:color="auto" w:fill="FFFFFF"/>
        <w:spacing w:line="232" w:lineRule="auto"/>
        <w:rPr>
          <w:sz w:val="24"/>
          <w:szCs w:val="24"/>
        </w:rPr>
      </w:pPr>
      <w:r>
        <w:rPr>
          <w:sz w:val="24"/>
          <w:szCs w:val="24"/>
        </w:rPr>
        <w:t>Be specific about your reasons referring to aspects of the planning application (cumulative effects/noise etc)</w:t>
      </w:r>
    </w:p>
    <w:p w14:paraId="268F4A9A" w14:textId="77777777" w:rsidR="000C3709" w:rsidRDefault="000C3709">
      <w:pPr>
        <w:shd w:val="clear" w:color="auto" w:fill="FFFFFF"/>
        <w:spacing w:line="232" w:lineRule="auto"/>
        <w:rPr>
          <w:sz w:val="24"/>
          <w:szCs w:val="24"/>
        </w:rPr>
      </w:pPr>
    </w:p>
    <w:p w14:paraId="622DBDF3" w14:textId="77777777" w:rsidR="000C3709" w:rsidRDefault="00000000">
      <w:pPr>
        <w:numPr>
          <w:ilvl w:val="0"/>
          <w:numId w:val="1"/>
        </w:numPr>
        <w:shd w:val="clear" w:color="auto" w:fill="FFFFFF"/>
        <w:spacing w:line="232" w:lineRule="auto"/>
        <w:rPr>
          <w:sz w:val="24"/>
          <w:szCs w:val="24"/>
        </w:rPr>
      </w:pPr>
      <w:r>
        <w:rPr>
          <w:sz w:val="24"/>
          <w:szCs w:val="24"/>
        </w:rPr>
        <w:t>State your name and address in block capitals</w:t>
      </w:r>
    </w:p>
    <w:p w14:paraId="0FDD0279" w14:textId="77777777" w:rsidR="000C3709" w:rsidRDefault="000C3709">
      <w:pPr>
        <w:shd w:val="clear" w:color="auto" w:fill="FFFFFF"/>
        <w:spacing w:line="232" w:lineRule="auto"/>
        <w:rPr>
          <w:sz w:val="24"/>
          <w:szCs w:val="24"/>
        </w:rPr>
      </w:pPr>
    </w:p>
    <w:p w14:paraId="2CB4A4B7" w14:textId="77777777" w:rsidR="000C3709" w:rsidRDefault="000C3709">
      <w:pPr>
        <w:shd w:val="clear" w:color="auto" w:fill="FFFFFF"/>
        <w:spacing w:line="232" w:lineRule="auto"/>
        <w:rPr>
          <w:sz w:val="24"/>
          <w:szCs w:val="24"/>
        </w:rPr>
      </w:pPr>
    </w:p>
    <w:p w14:paraId="291FC245" w14:textId="77777777" w:rsidR="000C3709" w:rsidRDefault="000C3709">
      <w:pPr>
        <w:shd w:val="clear" w:color="auto" w:fill="FFFFFF"/>
        <w:spacing w:line="232" w:lineRule="auto"/>
        <w:rPr>
          <w:sz w:val="24"/>
          <w:szCs w:val="24"/>
        </w:rPr>
      </w:pPr>
    </w:p>
    <w:p w14:paraId="426C96FA" w14:textId="77777777" w:rsidR="000C3709" w:rsidRDefault="000C3709">
      <w:pPr>
        <w:shd w:val="clear" w:color="auto" w:fill="FFFFFF"/>
        <w:spacing w:line="232" w:lineRule="auto"/>
        <w:rPr>
          <w:sz w:val="24"/>
          <w:szCs w:val="24"/>
        </w:rPr>
      </w:pPr>
    </w:p>
    <w:p w14:paraId="5AE8BA5A" w14:textId="77777777" w:rsidR="000C3709" w:rsidRDefault="000C3709">
      <w:pPr>
        <w:shd w:val="clear" w:color="auto" w:fill="FFFFFF"/>
        <w:spacing w:line="232" w:lineRule="auto"/>
        <w:rPr>
          <w:sz w:val="24"/>
          <w:szCs w:val="24"/>
        </w:rPr>
      </w:pPr>
    </w:p>
    <w:p w14:paraId="2D41FE1D" w14:textId="77777777" w:rsidR="000C3709" w:rsidRDefault="000C3709">
      <w:pPr>
        <w:shd w:val="clear" w:color="auto" w:fill="FFFFFF"/>
        <w:spacing w:line="232" w:lineRule="auto"/>
        <w:rPr>
          <w:sz w:val="24"/>
          <w:szCs w:val="24"/>
        </w:rPr>
      </w:pPr>
    </w:p>
    <w:p w14:paraId="57BE7C32" w14:textId="77777777" w:rsidR="000C3709" w:rsidRDefault="000C3709">
      <w:pPr>
        <w:shd w:val="clear" w:color="auto" w:fill="FFFFFF"/>
        <w:spacing w:line="232" w:lineRule="auto"/>
        <w:rPr>
          <w:sz w:val="24"/>
          <w:szCs w:val="24"/>
        </w:rPr>
      </w:pPr>
    </w:p>
    <w:p w14:paraId="41AF65F4" w14:textId="77777777" w:rsidR="000C3709" w:rsidRDefault="000C3709">
      <w:pPr>
        <w:shd w:val="clear" w:color="auto" w:fill="FFFFFF"/>
        <w:spacing w:line="232" w:lineRule="auto"/>
        <w:rPr>
          <w:sz w:val="24"/>
          <w:szCs w:val="24"/>
        </w:rPr>
      </w:pPr>
    </w:p>
    <w:p w14:paraId="00E708AD" w14:textId="77777777" w:rsidR="000C3709" w:rsidRDefault="000C3709">
      <w:pPr>
        <w:shd w:val="clear" w:color="auto" w:fill="FFFFFF"/>
        <w:spacing w:line="232" w:lineRule="auto"/>
        <w:rPr>
          <w:sz w:val="24"/>
          <w:szCs w:val="24"/>
        </w:rPr>
      </w:pPr>
    </w:p>
    <w:p w14:paraId="3A448FD1" w14:textId="77777777" w:rsidR="000C3709" w:rsidRDefault="000C3709">
      <w:pPr>
        <w:shd w:val="clear" w:color="auto" w:fill="FFFFFF"/>
        <w:spacing w:line="232" w:lineRule="auto"/>
        <w:rPr>
          <w:sz w:val="24"/>
          <w:szCs w:val="24"/>
        </w:rPr>
      </w:pPr>
    </w:p>
    <w:p w14:paraId="734E1CE4" w14:textId="77777777" w:rsidR="000C3709" w:rsidRDefault="00000000">
      <w:pPr>
        <w:shd w:val="clear" w:color="auto" w:fill="FFFFFF"/>
        <w:spacing w:line="232" w:lineRule="auto"/>
        <w:jc w:val="center"/>
        <w:rPr>
          <w:sz w:val="24"/>
          <w:szCs w:val="24"/>
        </w:rPr>
      </w:pPr>
      <w:r>
        <w:rPr>
          <w:sz w:val="24"/>
          <w:szCs w:val="24"/>
        </w:rPr>
        <w:t>E.g.,</w:t>
      </w:r>
    </w:p>
    <w:p w14:paraId="16B74593" w14:textId="77777777" w:rsidR="000C3709" w:rsidRDefault="000C3709">
      <w:pPr>
        <w:shd w:val="clear" w:color="auto" w:fill="FFFFFF"/>
        <w:spacing w:line="232" w:lineRule="auto"/>
        <w:jc w:val="center"/>
        <w:rPr>
          <w:sz w:val="24"/>
          <w:szCs w:val="24"/>
        </w:rPr>
      </w:pPr>
    </w:p>
    <w:p w14:paraId="0FF4DDDD" w14:textId="53B88385" w:rsidR="000C3709" w:rsidRDefault="00000000">
      <w:pPr>
        <w:shd w:val="clear" w:color="auto" w:fill="FFFFFF"/>
        <w:spacing w:line="232" w:lineRule="auto"/>
        <w:jc w:val="center"/>
        <w:rPr>
          <w:sz w:val="24"/>
          <w:szCs w:val="24"/>
        </w:rPr>
      </w:pPr>
      <w:r>
        <w:rPr>
          <w:sz w:val="24"/>
          <w:szCs w:val="24"/>
        </w:rPr>
        <w:t>To:</w:t>
      </w:r>
      <w:r w:rsidR="00F120AA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</w:t>
      </w:r>
      <w:hyperlink r:id="rId8">
        <w:r w:rsidR="000C3709" w:rsidRPr="00F120AA">
          <w:rPr>
            <w:color w:val="1155CC"/>
            <w:sz w:val="24"/>
            <w:szCs w:val="24"/>
          </w:rPr>
          <w:t>Representations_Mailbox@gov.scot</w:t>
        </w:r>
      </w:hyperlink>
    </w:p>
    <w:p w14:paraId="3FF0295F" w14:textId="77777777" w:rsidR="000C3709" w:rsidRDefault="000C3709">
      <w:pPr>
        <w:shd w:val="clear" w:color="auto" w:fill="FFFFFF"/>
        <w:spacing w:line="232" w:lineRule="auto"/>
        <w:jc w:val="center"/>
        <w:rPr>
          <w:sz w:val="24"/>
          <w:szCs w:val="24"/>
        </w:rPr>
      </w:pPr>
    </w:p>
    <w:p w14:paraId="7B70034A" w14:textId="77777777" w:rsidR="000C3709" w:rsidRDefault="00000000">
      <w:pPr>
        <w:shd w:val="clear" w:color="auto" w:fill="FFFFFF"/>
        <w:spacing w:line="232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Subject: </w:t>
      </w:r>
      <w:r>
        <w:rPr>
          <w:rFonts w:ascii="Verdana" w:eastAsia="Verdana" w:hAnsi="Verdana" w:cs="Verdana"/>
          <w:sz w:val="24"/>
          <w:szCs w:val="24"/>
          <w:highlight w:val="white"/>
        </w:rPr>
        <w:t>ECU00005105</w:t>
      </w:r>
      <w:r>
        <w:rPr>
          <w:sz w:val="24"/>
          <w:szCs w:val="24"/>
        </w:rPr>
        <w:t xml:space="preserve"> (</w:t>
      </w:r>
      <w:proofErr w:type="spellStart"/>
      <w:r>
        <w:rPr>
          <w:rFonts w:ascii="Verdana" w:eastAsia="Verdana" w:hAnsi="Verdana" w:cs="Verdana"/>
          <w:sz w:val="24"/>
          <w:szCs w:val="24"/>
          <w:highlight w:val="white"/>
        </w:rPr>
        <w:t>Lynemore</w:t>
      </w:r>
      <w:proofErr w:type="spellEnd"/>
      <w:r>
        <w:rPr>
          <w:rFonts w:ascii="Verdana" w:eastAsia="Verdana" w:hAnsi="Verdana" w:cs="Verdana"/>
          <w:sz w:val="24"/>
          <w:szCs w:val="24"/>
          <w:highlight w:val="white"/>
        </w:rPr>
        <w:t xml:space="preserve"> Wind Farm)</w:t>
      </w:r>
    </w:p>
    <w:p w14:paraId="133B2FA9" w14:textId="77777777" w:rsidR="000C3709" w:rsidRDefault="000C3709">
      <w:pPr>
        <w:shd w:val="clear" w:color="auto" w:fill="FFFFFF"/>
        <w:spacing w:line="232" w:lineRule="auto"/>
        <w:jc w:val="center"/>
        <w:rPr>
          <w:sz w:val="24"/>
          <w:szCs w:val="24"/>
        </w:rPr>
      </w:pPr>
    </w:p>
    <w:p w14:paraId="60A030F2" w14:textId="77777777" w:rsidR="000C3709" w:rsidRDefault="00000000">
      <w:pPr>
        <w:shd w:val="clear" w:color="auto" w:fill="FFFFFF"/>
        <w:spacing w:line="232" w:lineRule="auto"/>
        <w:jc w:val="center"/>
        <w:rPr>
          <w:sz w:val="24"/>
          <w:szCs w:val="24"/>
        </w:rPr>
      </w:pPr>
      <w:r>
        <w:rPr>
          <w:sz w:val="24"/>
          <w:szCs w:val="24"/>
        </w:rPr>
        <w:t>‘I support …’ or ‘I object …’ because</w:t>
      </w:r>
      <w:proofErr w:type="gramStart"/>
      <w:r>
        <w:rPr>
          <w:sz w:val="24"/>
          <w:szCs w:val="24"/>
        </w:rPr>
        <w:t>…..</w:t>
      </w:r>
      <w:proofErr w:type="gramEnd"/>
    </w:p>
    <w:p w14:paraId="7C82A9D9" w14:textId="77777777" w:rsidR="000C3709" w:rsidRDefault="000C3709">
      <w:pPr>
        <w:shd w:val="clear" w:color="auto" w:fill="FFFFFF"/>
        <w:spacing w:line="232" w:lineRule="auto"/>
        <w:jc w:val="center"/>
        <w:rPr>
          <w:sz w:val="24"/>
          <w:szCs w:val="24"/>
        </w:rPr>
      </w:pPr>
    </w:p>
    <w:p w14:paraId="3BBAE64A" w14:textId="77777777" w:rsidR="000C3709" w:rsidRDefault="00000000">
      <w:pPr>
        <w:shd w:val="clear" w:color="auto" w:fill="FFFFFF"/>
        <w:spacing w:line="232" w:lineRule="auto"/>
        <w:jc w:val="center"/>
        <w:rPr>
          <w:sz w:val="24"/>
          <w:szCs w:val="24"/>
        </w:rPr>
      </w:pPr>
      <w:r>
        <w:rPr>
          <w:sz w:val="24"/>
          <w:szCs w:val="24"/>
        </w:rPr>
        <w:t>Reasons given</w:t>
      </w:r>
    </w:p>
    <w:p w14:paraId="0C21737C" w14:textId="77777777" w:rsidR="000C3709" w:rsidRDefault="000C3709">
      <w:pPr>
        <w:shd w:val="clear" w:color="auto" w:fill="FFFFFF"/>
        <w:spacing w:line="232" w:lineRule="auto"/>
        <w:jc w:val="center"/>
        <w:rPr>
          <w:sz w:val="24"/>
          <w:szCs w:val="24"/>
        </w:rPr>
      </w:pPr>
    </w:p>
    <w:p w14:paraId="7A582446" w14:textId="161E3B7E" w:rsidR="000C3709" w:rsidRDefault="00F120AA">
      <w:pPr>
        <w:shd w:val="clear" w:color="auto" w:fill="FFFFFF"/>
        <w:spacing w:line="232" w:lineRule="auto"/>
        <w:jc w:val="center"/>
        <w:rPr>
          <w:sz w:val="24"/>
          <w:szCs w:val="24"/>
        </w:rPr>
      </w:pPr>
      <w:r>
        <w:rPr>
          <w:sz w:val="24"/>
          <w:szCs w:val="24"/>
        </w:rPr>
        <w:t>YOUR NAME AND SURNAME</w:t>
      </w:r>
    </w:p>
    <w:p w14:paraId="22749588" w14:textId="77777777" w:rsidR="000C3709" w:rsidRDefault="00000000">
      <w:pPr>
        <w:shd w:val="clear" w:color="auto" w:fill="FFFFFF"/>
        <w:spacing w:line="232" w:lineRule="auto"/>
        <w:jc w:val="center"/>
        <w:rPr>
          <w:sz w:val="24"/>
          <w:szCs w:val="24"/>
        </w:rPr>
      </w:pPr>
      <w:r>
        <w:rPr>
          <w:sz w:val="24"/>
          <w:szCs w:val="24"/>
        </w:rPr>
        <w:t>ADDRESS</w:t>
      </w:r>
    </w:p>
    <w:p w14:paraId="6D993EDF" w14:textId="77777777" w:rsidR="000C3709" w:rsidRDefault="00000000">
      <w:pPr>
        <w:shd w:val="clear" w:color="auto" w:fill="FFFFFF"/>
        <w:spacing w:line="232" w:lineRule="auto"/>
        <w:jc w:val="center"/>
        <w:rPr>
          <w:sz w:val="24"/>
          <w:szCs w:val="24"/>
        </w:rPr>
      </w:pPr>
      <w:r>
        <w:rPr>
          <w:sz w:val="24"/>
          <w:szCs w:val="24"/>
        </w:rPr>
        <w:t>POSTCODE</w:t>
      </w:r>
    </w:p>
    <w:p w14:paraId="2B0DE142" w14:textId="77777777" w:rsidR="000C3709" w:rsidRDefault="000C3709">
      <w:pPr>
        <w:shd w:val="clear" w:color="auto" w:fill="FFFFFF"/>
        <w:spacing w:line="232" w:lineRule="auto"/>
        <w:jc w:val="center"/>
        <w:rPr>
          <w:sz w:val="24"/>
          <w:szCs w:val="24"/>
        </w:rPr>
      </w:pPr>
    </w:p>
    <w:p w14:paraId="4E875859" w14:textId="77777777" w:rsidR="000C3709" w:rsidRDefault="00000000">
      <w:pPr>
        <w:shd w:val="clear" w:color="auto" w:fill="FFFFFF"/>
        <w:spacing w:line="232" w:lineRule="auto"/>
        <w:jc w:val="center"/>
        <w:rPr>
          <w:sz w:val="24"/>
          <w:szCs w:val="24"/>
        </w:rPr>
      </w:pPr>
      <w:r>
        <w:rPr>
          <w:sz w:val="24"/>
          <w:szCs w:val="24"/>
        </w:rPr>
        <w:t>Regards, name</w:t>
      </w:r>
    </w:p>
    <w:p w14:paraId="39553117" w14:textId="77777777" w:rsidR="000C3709" w:rsidRDefault="000C3709">
      <w:pPr>
        <w:shd w:val="clear" w:color="auto" w:fill="FFFFFF"/>
        <w:spacing w:line="232" w:lineRule="auto"/>
        <w:jc w:val="center"/>
        <w:rPr>
          <w:sz w:val="24"/>
          <w:szCs w:val="24"/>
        </w:rPr>
      </w:pPr>
    </w:p>
    <w:p w14:paraId="14490245" w14:textId="77777777" w:rsidR="000C3709" w:rsidRDefault="000C3709">
      <w:pPr>
        <w:shd w:val="clear" w:color="auto" w:fill="FFFFFF"/>
        <w:spacing w:line="232" w:lineRule="auto"/>
        <w:rPr>
          <w:rFonts w:ascii="Verdana" w:eastAsia="Verdana" w:hAnsi="Verdana" w:cs="Verdana"/>
          <w:sz w:val="17"/>
          <w:szCs w:val="17"/>
          <w:highlight w:val="white"/>
        </w:rPr>
      </w:pPr>
    </w:p>
    <w:p w14:paraId="4FE8CC69" w14:textId="77777777" w:rsidR="000C3709" w:rsidRDefault="000C3709">
      <w:pPr>
        <w:shd w:val="clear" w:color="auto" w:fill="FFFFFF"/>
        <w:spacing w:line="232" w:lineRule="auto"/>
        <w:rPr>
          <w:sz w:val="24"/>
          <w:szCs w:val="24"/>
        </w:rPr>
      </w:pPr>
    </w:p>
    <w:p w14:paraId="30F6AC97" w14:textId="77777777" w:rsidR="000C3709" w:rsidRDefault="000C3709">
      <w:pPr>
        <w:shd w:val="clear" w:color="auto" w:fill="FFFFFF"/>
        <w:spacing w:line="232" w:lineRule="auto"/>
        <w:rPr>
          <w:sz w:val="24"/>
          <w:szCs w:val="24"/>
        </w:rPr>
      </w:pPr>
    </w:p>
    <w:p w14:paraId="0247EB89" w14:textId="77777777" w:rsidR="000C3709" w:rsidRDefault="00000000">
      <w:pPr>
        <w:shd w:val="clear" w:color="auto" w:fill="FFFFFF"/>
        <w:spacing w:line="232" w:lineRule="auto"/>
        <w:rPr>
          <w:sz w:val="24"/>
          <w:szCs w:val="24"/>
        </w:rPr>
      </w:pPr>
      <w:r>
        <w:rPr>
          <w:sz w:val="24"/>
          <w:szCs w:val="24"/>
        </w:rPr>
        <w:t>Community matters can directly or indirectly impact you and your neighbouring communities; specifically planning development. SCC’s website is a good starting point (</w:t>
      </w:r>
      <w:hyperlink r:id="rId9">
        <w:r w:rsidR="000C3709">
          <w:rPr>
            <w:color w:val="1155CC"/>
            <w:sz w:val="24"/>
            <w:szCs w:val="24"/>
            <w:u w:val="single"/>
          </w:rPr>
          <w:t>www.strathnairn.org</w:t>
        </w:r>
      </w:hyperlink>
      <w:r>
        <w:rPr>
          <w:sz w:val="24"/>
          <w:szCs w:val="24"/>
        </w:rPr>
        <w:t xml:space="preserve">). </w:t>
      </w:r>
    </w:p>
    <w:p w14:paraId="1C238F9C" w14:textId="77777777" w:rsidR="000C3709" w:rsidRDefault="000C3709">
      <w:pPr>
        <w:shd w:val="clear" w:color="auto" w:fill="FFFFFF"/>
        <w:spacing w:line="232" w:lineRule="auto"/>
        <w:rPr>
          <w:sz w:val="24"/>
          <w:szCs w:val="24"/>
        </w:rPr>
      </w:pPr>
    </w:p>
    <w:p w14:paraId="1B4906EE" w14:textId="77777777" w:rsidR="000C3709" w:rsidRDefault="00000000">
      <w:pPr>
        <w:shd w:val="clear" w:color="auto" w:fill="FFFFFF"/>
        <w:spacing w:line="232" w:lineRule="auto"/>
        <w:rPr>
          <w:sz w:val="24"/>
          <w:szCs w:val="24"/>
        </w:rPr>
      </w:pPr>
      <w:r>
        <w:rPr>
          <w:sz w:val="24"/>
          <w:szCs w:val="24"/>
        </w:rPr>
        <w:t xml:space="preserve">Do you think this will impact you, your neighbour, your visitors, your friends? </w:t>
      </w:r>
    </w:p>
    <w:p w14:paraId="5B9B85DE" w14:textId="77777777" w:rsidR="000C3709" w:rsidRDefault="000C3709">
      <w:pPr>
        <w:shd w:val="clear" w:color="auto" w:fill="FFFFFF"/>
        <w:spacing w:line="232" w:lineRule="auto"/>
        <w:rPr>
          <w:sz w:val="24"/>
          <w:szCs w:val="24"/>
        </w:rPr>
      </w:pPr>
    </w:p>
    <w:p w14:paraId="786B7255" w14:textId="77777777" w:rsidR="000C3709" w:rsidRDefault="00000000">
      <w:pPr>
        <w:shd w:val="clear" w:color="auto" w:fill="FFFFFF"/>
        <w:spacing w:line="232" w:lineRule="auto"/>
        <w:rPr>
          <w:sz w:val="24"/>
          <w:szCs w:val="24"/>
        </w:rPr>
      </w:pPr>
      <w:r>
        <w:rPr>
          <w:sz w:val="24"/>
          <w:szCs w:val="24"/>
        </w:rPr>
        <w:t xml:space="preserve">Join the conversation locally, see things from multiple perspectives, but form a view of your own. Be curious, ask questions. Think about your needs, the communities needs and those of future generations. </w:t>
      </w:r>
    </w:p>
    <w:p w14:paraId="4D0E1B2B" w14:textId="77777777" w:rsidR="000C3709" w:rsidRDefault="000C3709">
      <w:pPr>
        <w:shd w:val="clear" w:color="auto" w:fill="FFFFFF"/>
        <w:spacing w:line="232" w:lineRule="auto"/>
        <w:rPr>
          <w:sz w:val="24"/>
          <w:szCs w:val="24"/>
        </w:rPr>
      </w:pPr>
    </w:p>
    <w:p w14:paraId="313516DD" w14:textId="77777777" w:rsidR="000C3709" w:rsidRDefault="00000000">
      <w:pPr>
        <w:shd w:val="clear" w:color="auto" w:fill="FFFFFF"/>
        <w:spacing w:line="232" w:lineRule="auto"/>
        <w:rPr>
          <w:sz w:val="24"/>
          <w:szCs w:val="24"/>
        </w:rPr>
      </w:pPr>
      <w:r>
        <w:rPr>
          <w:sz w:val="24"/>
          <w:szCs w:val="24"/>
        </w:rPr>
        <w:t xml:space="preserve">Make an individual representation, on </w:t>
      </w:r>
      <w:proofErr w:type="gramStart"/>
      <w:r>
        <w:rPr>
          <w:sz w:val="24"/>
          <w:szCs w:val="24"/>
        </w:rPr>
        <w:t>each and every</w:t>
      </w:r>
      <w:proofErr w:type="gramEnd"/>
      <w:r>
        <w:rPr>
          <w:sz w:val="24"/>
          <w:szCs w:val="24"/>
        </w:rPr>
        <w:t xml:space="preserve"> application as it comes forward, if you can. </w:t>
      </w:r>
    </w:p>
    <w:p w14:paraId="5CBAF8BF" w14:textId="77777777" w:rsidR="000C3709" w:rsidRDefault="000C3709">
      <w:pPr>
        <w:shd w:val="clear" w:color="auto" w:fill="FFFFFF"/>
        <w:spacing w:line="232" w:lineRule="auto"/>
        <w:rPr>
          <w:sz w:val="24"/>
          <w:szCs w:val="24"/>
        </w:rPr>
      </w:pPr>
    </w:p>
    <w:p w14:paraId="0BE596C6" w14:textId="77777777" w:rsidR="000C3709" w:rsidRDefault="00000000">
      <w:pPr>
        <w:shd w:val="clear" w:color="auto" w:fill="FFFFFF"/>
        <w:spacing w:line="232" w:lineRule="auto"/>
        <w:rPr>
          <w:sz w:val="24"/>
          <w:szCs w:val="24"/>
        </w:rPr>
      </w:pPr>
      <w:r>
        <w:rPr>
          <w:sz w:val="24"/>
          <w:szCs w:val="24"/>
        </w:rPr>
        <w:t>A cumulative effect of a different kind worth considering</w:t>
      </w:r>
    </w:p>
    <w:p w14:paraId="01D5E62D" w14:textId="77777777" w:rsidR="000C3709" w:rsidRDefault="000C3709">
      <w:pPr>
        <w:shd w:val="clear" w:color="auto" w:fill="FFFFFF"/>
        <w:spacing w:line="232" w:lineRule="auto"/>
        <w:rPr>
          <w:sz w:val="24"/>
          <w:szCs w:val="24"/>
        </w:rPr>
      </w:pPr>
    </w:p>
    <w:p w14:paraId="05EC0153" w14:textId="77777777" w:rsidR="000C3709" w:rsidRDefault="00000000">
      <w:pPr>
        <w:shd w:val="clear" w:color="auto" w:fill="FFFFFF"/>
        <w:spacing w:line="232" w:lineRule="auto"/>
        <w:rPr>
          <w:sz w:val="24"/>
          <w:szCs w:val="24"/>
        </w:rPr>
      </w:pPr>
      <w:r>
        <w:rPr>
          <w:sz w:val="24"/>
          <w:szCs w:val="24"/>
        </w:rPr>
        <w:t>The change you can make as an individual is to engage in the process on behalf of your community.</w:t>
      </w:r>
    </w:p>
    <w:p w14:paraId="49FB90BD" w14:textId="77777777" w:rsidR="000C3709" w:rsidRDefault="000C3709">
      <w:pPr>
        <w:shd w:val="clear" w:color="auto" w:fill="FFFFFF"/>
        <w:spacing w:line="232" w:lineRule="auto"/>
        <w:rPr>
          <w:sz w:val="24"/>
          <w:szCs w:val="24"/>
        </w:rPr>
      </w:pPr>
    </w:p>
    <w:p w14:paraId="52EC8D59" w14:textId="77777777" w:rsidR="000C3709" w:rsidRDefault="00000000">
      <w:pPr>
        <w:shd w:val="clear" w:color="auto" w:fill="FFFFFF"/>
        <w:spacing w:line="232" w:lineRule="auto"/>
        <w:rPr>
          <w:sz w:val="24"/>
          <w:szCs w:val="24"/>
        </w:rPr>
      </w:pPr>
      <w:r>
        <w:rPr>
          <w:sz w:val="24"/>
          <w:szCs w:val="24"/>
        </w:rPr>
        <w:t xml:space="preserve">Or remain silent /disengaged/disconnected and simply accept the outcomes. It’s entirely up to you. </w:t>
      </w:r>
    </w:p>
    <w:p w14:paraId="57F7730F" w14:textId="77777777" w:rsidR="000C3709" w:rsidRDefault="000C3709">
      <w:pPr>
        <w:shd w:val="clear" w:color="auto" w:fill="FFFFFF"/>
        <w:spacing w:line="232" w:lineRule="auto"/>
        <w:rPr>
          <w:sz w:val="24"/>
          <w:szCs w:val="24"/>
        </w:rPr>
      </w:pPr>
    </w:p>
    <w:p w14:paraId="4B05FD96" w14:textId="77777777" w:rsidR="000C3709" w:rsidRDefault="000C3709">
      <w:pPr>
        <w:shd w:val="clear" w:color="auto" w:fill="FFFFFF"/>
        <w:spacing w:line="232" w:lineRule="auto"/>
        <w:rPr>
          <w:sz w:val="24"/>
          <w:szCs w:val="24"/>
        </w:rPr>
      </w:pPr>
    </w:p>
    <w:p w14:paraId="3FDE35FD" w14:textId="77777777" w:rsidR="000C3709" w:rsidRDefault="000C3709">
      <w:pPr>
        <w:shd w:val="clear" w:color="auto" w:fill="FFFFFF"/>
        <w:spacing w:line="232" w:lineRule="auto"/>
        <w:rPr>
          <w:sz w:val="24"/>
          <w:szCs w:val="24"/>
        </w:rPr>
      </w:pPr>
    </w:p>
    <w:p w14:paraId="4ACA0439" w14:textId="77777777" w:rsidR="000C3709" w:rsidRDefault="000C3709">
      <w:pPr>
        <w:shd w:val="clear" w:color="auto" w:fill="FFFFFF"/>
        <w:spacing w:line="232" w:lineRule="auto"/>
        <w:rPr>
          <w:sz w:val="24"/>
          <w:szCs w:val="24"/>
        </w:rPr>
      </w:pPr>
    </w:p>
    <w:p w14:paraId="4310EC54" w14:textId="77777777" w:rsidR="000C3709" w:rsidRDefault="000C3709">
      <w:pPr>
        <w:shd w:val="clear" w:color="auto" w:fill="FFFFFF"/>
        <w:spacing w:line="232" w:lineRule="auto"/>
        <w:rPr>
          <w:sz w:val="24"/>
          <w:szCs w:val="24"/>
        </w:rPr>
      </w:pPr>
    </w:p>
    <w:p w14:paraId="7B472263" w14:textId="77777777" w:rsidR="000C3709" w:rsidRDefault="000C3709">
      <w:pPr>
        <w:shd w:val="clear" w:color="auto" w:fill="FFFFFF"/>
        <w:spacing w:line="232" w:lineRule="auto"/>
        <w:rPr>
          <w:sz w:val="24"/>
          <w:szCs w:val="24"/>
        </w:rPr>
      </w:pPr>
    </w:p>
    <w:p w14:paraId="72FF21EE" w14:textId="77777777" w:rsidR="000C3709" w:rsidRDefault="000C3709">
      <w:pPr>
        <w:shd w:val="clear" w:color="auto" w:fill="FFFFFF"/>
        <w:spacing w:line="232" w:lineRule="auto"/>
        <w:rPr>
          <w:sz w:val="24"/>
          <w:szCs w:val="24"/>
        </w:rPr>
      </w:pPr>
    </w:p>
    <w:p w14:paraId="40C58BF1" w14:textId="77777777" w:rsidR="000C3709" w:rsidRDefault="000C3709">
      <w:pPr>
        <w:shd w:val="clear" w:color="auto" w:fill="FFFFFF"/>
        <w:spacing w:line="232" w:lineRule="auto"/>
        <w:rPr>
          <w:sz w:val="24"/>
          <w:szCs w:val="24"/>
        </w:rPr>
      </w:pPr>
    </w:p>
    <w:p w14:paraId="7596665A" w14:textId="77777777" w:rsidR="000C3709" w:rsidRDefault="000C3709">
      <w:pPr>
        <w:shd w:val="clear" w:color="auto" w:fill="FFFFFF"/>
        <w:spacing w:line="232" w:lineRule="auto"/>
        <w:rPr>
          <w:sz w:val="24"/>
          <w:szCs w:val="24"/>
        </w:rPr>
      </w:pPr>
    </w:p>
    <w:p w14:paraId="25E187AD" w14:textId="77777777" w:rsidR="000C3709" w:rsidRDefault="000C3709">
      <w:pPr>
        <w:shd w:val="clear" w:color="auto" w:fill="FFFFFF"/>
        <w:spacing w:line="232" w:lineRule="auto"/>
        <w:rPr>
          <w:sz w:val="24"/>
          <w:szCs w:val="24"/>
        </w:rPr>
      </w:pPr>
    </w:p>
    <w:p w14:paraId="581ED0C9" w14:textId="77777777" w:rsidR="000C3709" w:rsidRDefault="000C3709">
      <w:pPr>
        <w:shd w:val="clear" w:color="auto" w:fill="FFFFFF"/>
        <w:spacing w:line="232" w:lineRule="auto"/>
        <w:rPr>
          <w:sz w:val="24"/>
          <w:szCs w:val="24"/>
        </w:rPr>
      </w:pPr>
    </w:p>
    <w:p w14:paraId="313CA02A" w14:textId="77777777" w:rsidR="000C3709" w:rsidRDefault="000C3709">
      <w:pPr>
        <w:shd w:val="clear" w:color="auto" w:fill="FFFFFF"/>
        <w:spacing w:line="232" w:lineRule="auto"/>
        <w:rPr>
          <w:sz w:val="24"/>
          <w:szCs w:val="24"/>
        </w:rPr>
      </w:pPr>
    </w:p>
    <w:p w14:paraId="365136F5" w14:textId="297C32F0" w:rsidR="000C3709" w:rsidRDefault="00000000">
      <w:pPr>
        <w:shd w:val="clear" w:color="auto" w:fill="FFFFFF"/>
        <w:spacing w:line="232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Things to consider:</w:t>
      </w:r>
    </w:p>
    <w:p w14:paraId="64B63210" w14:textId="77777777" w:rsidR="000C3709" w:rsidRDefault="00000000">
      <w:pPr>
        <w:shd w:val="clear" w:color="auto" w:fill="FFFFFF"/>
        <w:spacing w:line="232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6F6C322E" wp14:editId="24CE09D2">
            <wp:extent cx="6510338" cy="3666120"/>
            <wp:effectExtent l="0" t="0" r="0" b="0"/>
            <wp:docPr id="1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10338" cy="36661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CAB8095" w14:textId="77777777" w:rsidR="000C3709" w:rsidRDefault="000C3709">
      <w:pPr>
        <w:shd w:val="clear" w:color="auto" w:fill="FFFFFF"/>
        <w:spacing w:line="232" w:lineRule="auto"/>
        <w:rPr>
          <w:sz w:val="24"/>
          <w:szCs w:val="24"/>
        </w:rPr>
      </w:pPr>
    </w:p>
    <w:p w14:paraId="49EDA1E8" w14:textId="77777777" w:rsidR="000C3709" w:rsidRDefault="000C3709">
      <w:pPr>
        <w:shd w:val="clear" w:color="auto" w:fill="FFFFFF"/>
        <w:spacing w:line="232" w:lineRule="auto"/>
        <w:rPr>
          <w:sz w:val="24"/>
          <w:szCs w:val="24"/>
        </w:rPr>
      </w:pPr>
    </w:p>
    <w:p w14:paraId="3C69301A" w14:textId="23000755" w:rsidR="000C3709" w:rsidRDefault="00396467">
      <w:pPr>
        <w:shd w:val="clear" w:color="auto" w:fill="FFFFFF"/>
        <w:spacing w:line="232" w:lineRule="auto"/>
        <w:rPr>
          <w:sz w:val="24"/>
          <w:szCs w:val="24"/>
        </w:rPr>
      </w:pPr>
      <w:r>
        <w:rPr>
          <w:noProof/>
        </w:rPr>
        <w:drawing>
          <wp:inline distT="0" distB="0" distL="0" distR="0" wp14:anchorId="53260399" wp14:editId="20F671E5">
            <wp:extent cx="7344822" cy="4131614"/>
            <wp:effectExtent l="0" t="0" r="8890" b="2540"/>
            <wp:docPr id="1804906793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4906793" name="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7990" cy="4161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6721B9" w14:textId="77777777" w:rsidR="000C3709" w:rsidRDefault="00000000">
      <w:pPr>
        <w:shd w:val="clear" w:color="auto" w:fill="FFFFFF"/>
        <w:spacing w:line="232" w:lineRule="auto"/>
        <w:rPr>
          <w:sz w:val="24"/>
          <w:szCs w:val="24"/>
        </w:rPr>
      </w:pPr>
      <w:r>
        <w:rPr>
          <w:sz w:val="24"/>
          <w:szCs w:val="24"/>
        </w:rPr>
        <w:t>Blue: Active (215 turbines, Max height 117m)</w:t>
      </w:r>
    </w:p>
    <w:p w14:paraId="51858C99" w14:textId="77777777" w:rsidR="000C3709" w:rsidRDefault="00000000">
      <w:pPr>
        <w:shd w:val="clear" w:color="auto" w:fill="FFFFFF"/>
        <w:spacing w:line="232" w:lineRule="auto"/>
        <w:rPr>
          <w:sz w:val="24"/>
          <w:szCs w:val="24"/>
        </w:rPr>
      </w:pPr>
      <w:r>
        <w:rPr>
          <w:sz w:val="24"/>
          <w:szCs w:val="24"/>
        </w:rPr>
        <w:t>Green: Consented (76 turbines, Max height 149.9m)</w:t>
      </w:r>
    </w:p>
    <w:p w14:paraId="0B6FB3FC" w14:textId="77777777" w:rsidR="000C3709" w:rsidRDefault="00000000">
      <w:pPr>
        <w:shd w:val="clear" w:color="auto" w:fill="FFFFFF"/>
        <w:spacing w:line="232" w:lineRule="auto"/>
        <w:rPr>
          <w:sz w:val="24"/>
          <w:szCs w:val="24"/>
        </w:rPr>
      </w:pPr>
      <w:r>
        <w:rPr>
          <w:sz w:val="24"/>
          <w:szCs w:val="24"/>
        </w:rPr>
        <w:t>Red: Scoping in progress (108, with a height of 200m)</w:t>
      </w:r>
    </w:p>
    <w:sectPr w:rsidR="000C3709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E36F7"/>
    <w:multiLevelType w:val="multilevel"/>
    <w:tmpl w:val="C954594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AF5400A"/>
    <w:multiLevelType w:val="multilevel"/>
    <w:tmpl w:val="FC7848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3B77B81"/>
    <w:multiLevelType w:val="multilevel"/>
    <w:tmpl w:val="B6D6CA3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23A75D4"/>
    <w:multiLevelType w:val="multilevel"/>
    <w:tmpl w:val="2744BE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88E1F33"/>
    <w:multiLevelType w:val="multilevel"/>
    <w:tmpl w:val="487C38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929312414">
    <w:abstractNumId w:val="1"/>
  </w:num>
  <w:num w:numId="2" w16cid:durableId="310983100">
    <w:abstractNumId w:val="4"/>
  </w:num>
  <w:num w:numId="3" w16cid:durableId="1445079799">
    <w:abstractNumId w:val="2"/>
  </w:num>
  <w:num w:numId="4" w16cid:durableId="1732339971">
    <w:abstractNumId w:val="0"/>
  </w:num>
  <w:num w:numId="5" w16cid:durableId="8861805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709"/>
    <w:rsid w:val="000C3709"/>
    <w:rsid w:val="00234C89"/>
    <w:rsid w:val="00396467"/>
    <w:rsid w:val="004100DB"/>
    <w:rsid w:val="0049445E"/>
    <w:rsid w:val="00855259"/>
    <w:rsid w:val="00BF2D28"/>
    <w:rsid w:val="00F0155A"/>
    <w:rsid w:val="00F120AA"/>
    <w:rsid w:val="00F6780F"/>
    <w:rsid w:val="00FA6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5D57F"/>
  <w15:docId w15:val="{7AA3D179-BD16-4D9B-80B9-7AE20F557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presentations_Mailbox@gov.sco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12" Type="http://schemas.openxmlformats.org/officeDocument/2006/relationships/image" Target="media/image5.sv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image" Target="media/image4.png"/><Relationship Id="rId5" Type="http://schemas.openxmlformats.org/officeDocument/2006/relationships/hyperlink" Target="https://www.energyconsents.scot/ApplicationDetails.aspx?cr=ECU00005105" TargetMode="Externa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www.strathnairn.o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525</Words>
  <Characters>2996</Characters>
  <Application>Microsoft Office Word</Application>
  <DocSecurity>0</DocSecurity>
  <Lines>24</Lines>
  <Paragraphs>7</Paragraphs>
  <ScaleCrop>false</ScaleCrop>
  <Company>Speedcast</Company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Lumsden</dc:creator>
  <cp:lastModifiedBy>Julie Macrae</cp:lastModifiedBy>
  <cp:revision>2</cp:revision>
  <dcterms:created xsi:type="dcterms:W3CDTF">2025-05-17T06:27:00Z</dcterms:created>
  <dcterms:modified xsi:type="dcterms:W3CDTF">2025-05-17T06:27:00Z</dcterms:modified>
</cp:coreProperties>
</file>